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241" w:rsidRPr="00CB4241" w:rsidRDefault="00CB4241" w:rsidP="00CB4241">
      <w:pPr>
        <w:shd w:val="clear" w:color="auto" w:fill="FFFFFF"/>
        <w:spacing w:after="100" w:afterAutospacing="1" w:line="240" w:lineRule="auto"/>
        <w:outlineLvl w:val="1"/>
        <w:rPr>
          <w:rFonts w:ascii="Roboto" w:eastAsia="Times New Roman" w:hAnsi="Roboto" w:cs="Times New Roman"/>
          <w:b/>
          <w:bCs/>
          <w:color w:val="072F4A"/>
          <w:sz w:val="36"/>
          <w:szCs w:val="36"/>
          <w:lang w:eastAsia="ru-RU"/>
        </w:rPr>
      </w:pPr>
      <w:r w:rsidRPr="00CB4241">
        <w:rPr>
          <w:rFonts w:ascii="Roboto" w:eastAsia="Times New Roman" w:hAnsi="Roboto" w:cs="Times New Roman"/>
          <w:b/>
          <w:bCs/>
          <w:color w:val="072F4A"/>
          <w:sz w:val="36"/>
          <w:szCs w:val="36"/>
          <w:lang w:eastAsia="ru-RU"/>
        </w:rPr>
        <w:t>За несанкционированный запуск беспилотных воздушных судов – административный штраф</w:t>
      </w:r>
    </w:p>
    <w:p w:rsidR="00CB4241" w:rsidRPr="00CB4241" w:rsidRDefault="00CB4241" w:rsidP="00CB4241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A2ACBB"/>
          <w:sz w:val="21"/>
          <w:szCs w:val="21"/>
          <w:lang w:eastAsia="ru-RU"/>
        </w:rPr>
      </w:pPr>
      <w:r w:rsidRPr="00CB4241">
        <w:rPr>
          <w:rFonts w:ascii="Roboto" w:eastAsia="Times New Roman" w:hAnsi="Roboto" w:cs="Times New Roman"/>
          <w:color w:val="A2ACBB"/>
          <w:sz w:val="21"/>
          <w:szCs w:val="21"/>
          <w:lang w:eastAsia="ru-RU"/>
        </w:rPr>
        <w:t>29 мая 2023</w:t>
      </w:r>
    </w:p>
    <w:p w:rsidR="00CB4241" w:rsidRPr="00CB4241" w:rsidRDefault="00CB4241" w:rsidP="00CB4241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212529"/>
          <w:sz w:val="21"/>
          <w:szCs w:val="21"/>
          <w:lang w:eastAsia="ru-RU"/>
        </w:rPr>
      </w:pPr>
      <w:r w:rsidRPr="00CB4241">
        <w:rPr>
          <w:rFonts w:ascii="Roboto" w:eastAsia="Times New Roman" w:hAnsi="Roboto" w:cs="Times New Roman"/>
          <w:color w:val="212529"/>
          <w:sz w:val="21"/>
          <w:szCs w:val="21"/>
          <w:lang w:eastAsia="ru-RU"/>
        </w:rPr>
        <w:t>Государственные инспекторы госавианадзора Межрегионального территориального Межрегионального территориального управления Федеральной службы по надзору в сфере транспорта по Сибирскому федеральному округу привлекают к административной ответственности лиц, запускающих беспилотные воздушные суда, без разрешения органов единой системы организации воздушного движения на использование воздушного пространства.</w:t>
      </w:r>
    </w:p>
    <w:p w:rsidR="00CB4241" w:rsidRPr="00CB4241" w:rsidRDefault="00CB4241" w:rsidP="00CB4241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212529"/>
          <w:sz w:val="21"/>
          <w:szCs w:val="21"/>
          <w:lang w:eastAsia="ru-RU"/>
        </w:rPr>
      </w:pPr>
      <w:r w:rsidRPr="00CB4241">
        <w:rPr>
          <w:rFonts w:ascii="Roboto" w:eastAsia="Times New Roman" w:hAnsi="Roboto" w:cs="Times New Roman"/>
          <w:color w:val="212529"/>
          <w:sz w:val="21"/>
          <w:szCs w:val="21"/>
          <w:lang w:eastAsia="ru-RU"/>
        </w:rPr>
        <w:t>Беспилотное воздушное судно – воздушное судно, управляемое, контролируемое в полете пилотом, находящимся вне борта такого воздушного судна (внешний пилот, оператор беспилотного воздушного судна).</w:t>
      </w:r>
    </w:p>
    <w:p w:rsidR="00CB4241" w:rsidRPr="00CB4241" w:rsidRDefault="00CB4241" w:rsidP="00CB4241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212529"/>
          <w:sz w:val="21"/>
          <w:szCs w:val="21"/>
          <w:lang w:eastAsia="ru-RU"/>
        </w:rPr>
      </w:pPr>
      <w:r w:rsidRPr="00CB4241">
        <w:rPr>
          <w:rFonts w:ascii="Roboto" w:eastAsia="Times New Roman" w:hAnsi="Roboto" w:cs="Times New Roman"/>
          <w:color w:val="212529"/>
          <w:sz w:val="21"/>
          <w:szCs w:val="21"/>
          <w:lang w:eastAsia="ru-RU"/>
        </w:rPr>
        <w:t>Беспилотная авиационная система – комплекс взаимосвязанных элементов, включающий в себя одно или несколько беспилотных воздушных судов, средства обеспечения взлета и посадки, средства управления полетом одного или нескольких беспилотных воздушных судов и контроля за полетом одного или нескольких беспилотных воздушных судов.</w:t>
      </w:r>
    </w:p>
    <w:p w:rsidR="00CB4241" w:rsidRPr="00CB4241" w:rsidRDefault="00CB4241" w:rsidP="00CB4241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212529"/>
          <w:sz w:val="21"/>
          <w:szCs w:val="21"/>
          <w:lang w:eastAsia="ru-RU"/>
        </w:rPr>
      </w:pPr>
      <w:r w:rsidRPr="00CB4241">
        <w:rPr>
          <w:rFonts w:ascii="Roboto" w:eastAsia="Times New Roman" w:hAnsi="Roboto" w:cs="Times New Roman"/>
          <w:color w:val="212529"/>
          <w:sz w:val="21"/>
          <w:szCs w:val="21"/>
          <w:lang w:eastAsia="ru-RU"/>
        </w:rPr>
        <w:t>Использование воздушного пространства беспилотным воздушным судном осуществляется на основании плана полета воздушного судна и разрешения на использование воздушного пространства.</w:t>
      </w:r>
    </w:p>
    <w:p w:rsidR="00CB4241" w:rsidRPr="00CB4241" w:rsidRDefault="00CB4241" w:rsidP="00CB4241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212529"/>
          <w:sz w:val="21"/>
          <w:szCs w:val="21"/>
          <w:lang w:eastAsia="ru-RU"/>
        </w:rPr>
      </w:pPr>
      <w:r w:rsidRPr="00CB4241">
        <w:rPr>
          <w:rFonts w:ascii="Roboto" w:eastAsia="Times New Roman" w:hAnsi="Roboto" w:cs="Times New Roman"/>
          <w:color w:val="212529"/>
          <w:sz w:val="21"/>
          <w:szCs w:val="21"/>
          <w:lang w:eastAsia="ru-RU"/>
        </w:rPr>
        <w:t>Порядок использования воздушного пространства Российской Федерации, в том числе и беспилотными воздушными судами, установлен «Федеральными правилами использования воздушного пространства Российской Федерации», утвержденными постановлением Правительства Российской Федерации от 11.03.2010 № 138.</w:t>
      </w:r>
    </w:p>
    <w:p w:rsidR="00CB4241" w:rsidRPr="00CB4241" w:rsidRDefault="00CB4241" w:rsidP="00CB4241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212529"/>
          <w:sz w:val="21"/>
          <w:szCs w:val="21"/>
          <w:lang w:eastAsia="ru-RU"/>
        </w:rPr>
      </w:pPr>
      <w:r w:rsidRPr="00CB4241">
        <w:rPr>
          <w:rFonts w:ascii="Roboto" w:eastAsia="Times New Roman" w:hAnsi="Roboto" w:cs="Times New Roman"/>
          <w:color w:val="212529"/>
          <w:sz w:val="21"/>
          <w:szCs w:val="21"/>
          <w:lang w:eastAsia="ru-RU"/>
        </w:rPr>
        <w:t>В случае отсутствия документа подтверждающего государственный учёт образуется состав административного правонарушения, предусмотренного ч. 5 ст. 11.5 КоАП РФ – нарушение правил безопасности эксплуатации воздушных судов, управление воздушным судном, не прошедшим государственной регистрации, либо не поставленным на государственный учет, либо не имеющим государственного и регистрационного опознавательных знаков или учетного опознавательного знака, либо имеющим заведомо подложные государственный и регистрационный опознавательные знаки или заведомо подложный учетный опознавательный знак. Признанные виновными по данной статье привлекаются к административной ответственности с назначением административного штрафа в размере от двух тысяч до двух тысяч пятисот рублей или лишаются правом управления воздушным судном на срок до одного года.</w:t>
      </w:r>
    </w:p>
    <w:p w:rsidR="00CB4241" w:rsidRPr="00CB4241" w:rsidRDefault="00CB4241" w:rsidP="00CB4241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212529"/>
          <w:sz w:val="21"/>
          <w:szCs w:val="21"/>
          <w:lang w:eastAsia="ru-RU"/>
        </w:rPr>
      </w:pPr>
      <w:r w:rsidRPr="00CB4241">
        <w:rPr>
          <w:rFonts w:ascii="Roboto" w:eastAsia="Times New Roman" w:hAnsi="Roboto" w:cs="Times New Roman"/>
          <w:color w:val="212529"/>
          <w:sz w:val="21"/>
          <w:szCs w:val="21"/>
          <w:lang w:eastAsia="ru-RU"/>
        </w:rPr>
        <w:t>Помимо этого, при запуске БВС весом от 0,25 килограмма и выше, в границах населённого пункта, необходимо наличие разрешения соответствующего органа местного самоуправления. В случае отсутствия такого разрешения, а также разрешения на использование воздушного пространства от органов единой системы организации воздушного движения, предусмотрена административная ответственность по ч. 2 ст. 11.4 КоАП РФ – нарушение правил использования воздушного пространства лицами, не наделенными в установленном порядке правом на осуществление деятельности по использованию воздушного пространства, если это действие не содержит уголовно наказуемого деяния. Санкция данной статьи влечет наложение административного штрафа на граждан в размере от тридцати тысяч до пятидесяти тысяч рублей; на должностных лиц – от пятидесяти тысяч до ста тысяч рублей; на юридических лиц – от трехсот тысяч до пятисот тысяч рублей.</w:t>
      </w:r>
    </w:p>
    <w:p w:rsidR="00821788" w:rsidRDefault="00CB4241">
      <w:r>
        <w:rPr>
          <w:noProof/>
          <w:lang w:eastAsia="ru-RU"/>
        </w:rPr>
        <w:lastRenderedPageBreak/>
        <w:drawing>
          <wp:inline distT="0" distB="0" distL="0" distR="0">
            <wp:extent cx="5940425" cy="3942957"/>
            <wp:effectExtent l="19050" t="0" r="3175" b="0"/>
            <wp:docPr id="1" name="Рисунок 1" descr="C:\Users\User\Desktop\202305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30526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2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21788" w:rsidSect="008217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B4241"/>
    <w:rsid w:val="00050640"/>
    <w:rsid w:val="001F353D"/>
    <w:rsid w:val="00241C51"/>
    <w:rsid w:val="0026012D"/>
    <w:rsid w:val="003D5279"/>
    <w:rsid w:val="003D7E5D"/>
    <w:rsid w:val="003E1F24"/>
    <w:rsid w:val="0044499D"/>
    <w:rsid w:val="006E4BD7"/>
    <w:rsid w:val="00821788"/>
    <w:rsid w:val="00974919"/>
    <w:rsid w:val="00AA0B50"/>
    <w:rsid w:val="00CB4241"/>
    <w:rsid w:val="00D15F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99D"/>
  </w:style>
  <w:style w:type="paragraph" w:styleId="2">
    <w:name w:val="heading 2"/>
    <w:basedOn w:val="a"/>
    <w:link w:val="20"/>
    <w:uiPriority w:val="9"/>
    <w:qFormat/>
    <w:rsid w:val="00CB42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B424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CB4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B4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42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7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6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31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73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2759</Characters>
  <Application>Microsoft Office Word</Application>
  <DocSecurity>0</DocSecurity>
  <Lines>22</Lines>
  <Paragraphs>6</Paragraphs>
  <ScaleCrop>false</ScaleCrop>
  <Company>SPecialiST RePack</Company>
  <LinksUpToDate>false</LinksUpToDate>
  <CharactersWithSpaces>3236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microlab</cp:lastModifiedBy>
  <cp:revision>2</cp:revision>
  <dcterms:created xsi:type="dcterms:W3CDTF">2025-05-16T08:53:00Z</dcterms:created>
  <dcterms:modified xsi:type="dcterms:W3CDTF">2025-05-16T08:53:00Z</dcterms:modified>
</cp:coreProperties>
</file>